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72C5A" w14:textId="77777777" w:rsidR="00C91488" w:rsidRDefault="00000000">
      <w:pPr>
        <w:pStyle w:val="Title"/>
        <w:rPr>
          <w:sz w:val="40"/>
          <w:szCs w:val="40"/>
        </w:rPr>
      </w:pPr>
      <w:r>
        <w:rPr>
          <w:sz w:val="40"/>
          <w:szCs w:val="40"/>
        </w:rPr>
        <w:t>PRESS RELEASE</w:t>
      </w:r>
    </w:p>
    <w:p w14:paraId="535D3C5B" w14:textId="77777777" w:rsidR="00C91488" w:rsidRDefault="00000000">
      <w:pPr>
        <w:jc w:val="right"/>
      </w:pPr>
      <w:r>
        <w:rPr>
          <w:b/>
        </w:rPr>
        <w:t>Contact: press@dirimart.com</w:t>
      </w:r>
      <w:r>
        <w:br/>
      </w:r>
    </w:p>
    <w:p w14:paraId="3AE149B9" w14:textId="77777777" w:rsidR="00C91488" w:rsidRDefault="00000000">
      <w:pPr>
        <w:rPr>
          <w:b/>
          <w:sz w:val="28"/>
          <w:szCs w:val="28"/>
        </w:rPr>
      </w:pPr>
      <w:proofErr w:type="spellStart"/>
      <w:r>
        <w:rPr>
          <w:b/>
          <w:sz w:val="28"/>
          <w:szCs w:val="28"/>
        </w:rPr>
        <w:t>Dirimart</w:t>
      </w:r>
      <w:proofErr w:type="spellEnd"/>
      <w:r>
        <w:rPr>
          <w:b/>
          <w:sz w:val="28"/>
          <w:szCs w:val="28"/>
        </w:rPr>
        <w:t xml:space="preserve"> Presents </w:t>
      </w:r>
      <w:proofErr w:type="spellStart"/>
      <w:r>
        <w:rPr>
          <w:b/>
          <w:sz w:val="28"/>
          <w:szCs w:val="28"/>
        </w:rPr>
        <w:t>Berke</w:t>
      </w:r>
      <w:proofErr w:type="spellEnd"/>
      <w:r>
        <w:rPr>
          <w:b/>
          <w:sz w:val="28"/>
          <w:szCs w:val="28"/>
        </w:rPr>
        <w:t xml:space="preserve"> </w:t>
      </w:r>
      <w:proofErr w:type="spellStart"/>
      <w:r>
        <w:rPr>
          <w:b/>
          <w:sz w:val="28"/>
          <w:szCs w:val="28"/>
        </w:rPr>
        <w:t>Yazıcıoğlu</w:t>
      </w:r>
      <w:proofErr w:type="spellEnd"/>
      <w:r>
        <w:rPr>
          <w:b/>
          <w:sz w:val="28"/>
          <w:szCs w:val="28"/>
        </w:rPr>
        <w:t xml:space="preserve"> at SPARK 2024</w:t>
      </w:r>
    </w:p>
    <w:p w14:paraId="6FD60FCD" w14:textId="7E21129C" w:rsidR="00C91488" w:rsidRDefault="00000000">
      <w:r>
        <w:br/>
        <w:t xml:space="preserve">Istanbul, </w:t>
      </w:r>
      <w:r w:rsidR="009B7311">
        <w:t>10.02.2024</w:t>
      </w:r>
      <w:r>
        <w:t xml:space="preserve"> – </w:t>
      </w:r>
      <w:proofErr w:type="spellStart"/>
      <w:r>
        <w:t>Dirimart</w:t>
      </w:r>
      <w:proofErr w:type="spellEnd"/>
      <w:r>
        <w:t xml:space="preserve"> is proud to present </w:t>
      </w:r>
      <w:proofErr w:type="spellStart"/>
      <w:r>
        <w:t>Berke</w:t>
      </w:r>
      <w:proofErr w:type="spellEnd"/>
      <w:r>
        <w:t xml:space="preserve"> </w:t>
      </w:r>
      <w:proofErr w:type="spellStart"/>
      <w:r>
        <w:t>Yazıcıoğlu</w:t>
      </w:r>
      <w:proofErr w:type="spellEnd"/>
      <w:r>
        <w:t xml:space="preserve"> at SPARK 2024, featuring an innovative exploration of the intricate relationship between desire and order through the lens of visual art and classical music. </w:t>
      </w:r>
      <w:proofErr w:type="spellStart"/>
      <w:r>
        <w:t>Yazıcıoğlu</w:t>
      </w:r>
      <w:proofErr w:type="spellEnd"/>
      <w:r>
        <w:t>, a visionary artist whose work transcends traditional boundaries, draws profound inspiration from European music of the 19th and 20th centuries, channeling the genius of Stravinsky and Ravel into his latest visual masterpieces.</w:t>
      </w:r>
      <w:r>
        <w:br/>
      </w:r>
      <w:r>
        <w:br/>
      </w:r>
      <w:proofErr w:type="spellStart"/>
      <w:r>
        <w:t>Yazıcıoğlu’s</w:t>
      </w:r>
      <w:proofErr w:type="spellEnd"/>
      <w:r>
        <w:t xml:space="preserve"> standout project, </w:t>
      </w:r>
      <w:r>
        <w:rPr>
          <w:i/>
        </w:rPr>
        <w:t>The Rite of Spring</w:t>
      </w:r>
      <w:r>
        <w:t>, is a visual homage to Stravinsky's epic ballet, transformed into a series of 11 tapestries that blend silk and chenille to narrate the ancient pagan celebration of spring's arrival. This collection not only adapts the orchestration into geometric patterns and figurative narratives but also employs a unique color palette to represent different instruments, embedding Germanic runes to add layers of meaning and interpretation.</w:t>
      </w:r>
      <w:r>
        <w:br/>
      </w:r>
      <w:r>
        <w:br/>
        <w:t xml:space="preserve">Produced during his residency at the Sarabande Lee Alexander McQueen Foundation in London, </w:t>
      </w:r>
      <w:proofErr w:type="spellStart"/>
      <w:r>
        <w:t>Yazıcıoğlu's</w:t>
      </w:r>
      <w:proofErr w:type="spellEnd"/>
      <w:r>
        <w:t xml:space="preserve"> choice of weaving highlights his intent to create art that is both sequential and deeply embedded within its medium, offering a fresh perspective on storytelling through textiles.</w:t>
      </w:r>
      <w:r>
        <w:br/>
      </w:r>
      <w:r>
        <w:br/>
      </w:r>
      <w:proofErr w:type="spellStart"/>
      <w:r>
        <w:t>Berke</w:t>
      </w:r>
      <w:proofErr w:type="spellEnd"/>
      <w:r>
        <w:t xml:space="preserve"> </w:t>
      </w:r>
      <w:proofErr w:type="spellStart"/>
      <w:r>
        <w:t>Yazıcıoğlu's</w:t>
      </w:r>
      <w:proofErr w:type="spellEnd"/>
      <w:r>
        <w:t xml:space="preserve"> broader body of work delves into the complex dynamics of desire and its interplay with societal structures, showcasing a delicate balance between personal aspirations and communal norms. His art serves as a poignant commentary on the human condition, inviting viewers to reflect on the boundaries imposed by society and our intrinsic urges to transcend them.</w:t>
      </w:r>
    </w:p>
    <w:p w14:paraId="02292443" w14:textId="77777777" w:rsidR="00C91488" w:rsidRDefault="00C91488"/>
    <w:p w14:paraId="7F60CA52" w14:textId="77777777" w:rsidR="00C91488" w:rsidRDefault="00000000">
      <w:r>
        <w:rPr>
          <w:b/>
        </w:rPr>
        <w:t>Visit Us at SPARK 2024:</w:t>
      </w:r>
      <w:r>
        <w:t xml:space="preserve"> From 24 March to 27 March at Marx Halle, </w:t>
      </w:r>
      <w:proofErr w:type="spellStart"/>
      <w:r>
        <w:t>Dirimart</w:t>
      </w:r>
      <w:proofErr w:type="spellEnd"/>
      <w:r>
        <w:t xml:space="preserve"> welcomes all visitors to this experience at booth E3.</w:t>
      </w:r>
    </w:p>
    <w:p w14:paraId="3F3E9D88" w14:textId="77777777" w:rsidR="00C91488" w:rsidRDefault="00C91488"/>
    <w:p w14:paraId="602E50D5" w14:textId="77777777" w:rsidR="00C91488" w:rsidRDefault="00000000">
      <w:r>
        <w:t xml:space="preserve">For more information, press inquiries, or to request high-resolution images, please contact </w:t>
      </w:r>
      <w:hyperlink r:id="rId7">
        <w:r>
          <w:rPr>
            <w:color w:val="1155CC"/>
            <w:u w:val="single"/>
          </w:rPr>
          <w:t>press@dirimart.com</w:t>
        </w:r>
      </w:hyperlink>
      <w:r>
        <w:t xml:space="preserve"> directly.</w:t>
      </w:r>
    </w:p>
    <w:p w14:paraId="6BDFE0D4" w14:textId="77777777" w:rsidR="00C91488" w:rsidRDefault="00000000">
      <w:pPr>
        <w:rPr>
          <w:b/>
        </w:rPr>
      </w:pPr>
      <w:r>
        <w:br/>
      </w:r>
    </w:p>
    <w:p w14:paraId="06C122F9" w14:textId="77777777" w:rsidR="00C91488" w:rsidRDefault="00C91488">
      <w:pPr>
        <w:rPr>
          <w:b/>
        </w:rPr>
      </w:pPr>
    </w:p>
    <w:p w14:paraId="3A676AF9" w14:textId="77777777" w:rsidR="00C91488" w:rsidRDefault="00000000">
      <w:r>
        <w:rPr>
          <w:b/>
        </w:rPr>
        <w:t xml:space="preserve">About </w:t>
      </w:r>
      <w:proofErr w:type="spellStart"/>
      <w:r>
        <w:rPr>
          <w:b/>
        </w:rPr>
        <w:t>Berke</w:t>
      </w:r>
      <w:proofErr w:type="spellEnd"/>
      <w:r>
        <w:rPr>
          <w:b/>
        </w:rPr>
        <w:t xml:space="preserve"> </w:t>
      </w:r>
      <w:proofErr w:type="spellStart"/>
      <w:r>
        <w:rPr>
          <w:b/>
        </w:rPr>
        <w:t>Yazıcıoğlu</w:t>
      </w:r>
      <w:proofErr w:type="spellEnd"/>
      <w:r>
        <w:rPr>
          <w:b/>
        </w:rPr>
        <w:t>:</w:t>
      </w:r>
      <w:r>
        <w:br/>
        <w:t xml:space="preserve">Born in 1993 in Istanbul, Turkey, and currently residing in London, UK, </w:t>
      </w:r>
      <w:proofErr w:type="spellStart"/>
      <w:r>
        <w:t>Berke</w:t>
      </w:r>
      <w:proofErr w:type="spellEnd"/>
      <w:r>
        <w:t xml:space="preserve"> </w:t>
      </w:r>
      <w:proofErr w:type="spellStart"/>
      <w:r>
        <w:t>Yazıcıoğlu</w:t>
      </w:r>
      <w:proofErr w:type="spellEnd"/>
      <w:r>
        <w:t xml:space="preserve"> has cultivated a distinguished career that spans various mediums and themes. A graduate of the School of the Art Institute of Chicago, </w:t>
      </w:r>
      <w:proofErr w:type="spellStart"/>
      <w:r>
        <w:t>Yazıcıoğlu</w:t>
      </w:r>
      <w:proofErr w:type="spellEnd"/>
      <w:r>
        <w:t xml:space="preserve"> has showcased his talent in numerous solo and group exhibitions, earning acclaim for his ability to navigate the complexities of human desire and societal expectations through his art.</w:t>
      </w:r>
      <w:r>
        <w:br/>
      </w:r>
      <w:r>
        <w:br/>
      </w:r>
    </w:p>
    <w:p w14:paraId="2C7F94FF" w14:textId="77777777" w:rsidR="00C91488" w:rsidRDefault="00000000">
      <w:r>
        <w:br w:type="page"/>
      </w:r>
    </w:p>
    <w:p w14:paraId="3583B981" w14:textId="77777777" w:rsidR="00C91488" w:rsidRDefault="00C91488"/>
    <w:p w14:paraId="19704C8D" w14:textId="77777777" w:rsidR="00C91488" w:rsidRDefault="00C91488">
      <w:pPr>
        <w:rPr>
          <w:b/>
        </w:rPr>
      </w:pPr>
    </w:p>
    <w:p w14:paraId="04358A07" w14:textId="77777777" w:rsidR="00C91488" w:rsidRDefault="00000000">
      <w:r>
        <w:rPr>
          <w:b/>
        </w:rPr>
        <w:t xml:space="preserve">A Brief Look </w:t>
      </w:r>
      <w:proofErr w:type="gramStart"/>
      <w:r>
        <w:rPr>
          <w:b/>
        </w:rPr>
        <w:t>Into</w:t>
      </w:r>
      <w:proofErr w:type="gramEnd"/>
      <w:r>
        <w:rPr>
          <w:b/>
        </w:rPr>
        <w:t xml:space="preserve"> His Works:</w:t>
      </w:r>
      <w:r>
        <w:br/>
      </w:r>
      <w:proofErr w:type="spellStart"/>
      <w:r>
        <w:t>Berke</w:t>
      </w:r>
      <w:proofErr w:type="spellEnd"/>
      <w:r>
        <w:t xml:space="preserve"> </w:t>
      </w:r>
      <w:proofErr w:type="spellStart"/>
      <w:r>
        <w:t>Yazıcıoğlu's</w:t>
      </w:r>
      <w:proofErr w:type="spellEnd"/>
      <w:r>
        <w:t xml:space="preserve"> selected works will be displayed at </w:t>
      </w:r>
      <w:proofErr w:type="spellStart"/>
      <w:r>
        <w:t>Dirimart's</w:t>
      </w:r>
      <w:proofErr w:type="spellEnd"/>
      <w:r>
        <w:t xml:space="preserve"> booth E3 at SPARK 2024. Attendees are invited to experience firsthand the depth of </w:t>
      </w:r>
      <w:proofErr w:type="spellStart"/>
      <w:r>
        <w:t>Yazıcıoğlu's</w:t>
      </w:r>
      <w:proofErr w:type="spellEnd"/>
      <w:r>
        <w:t xml:space="preserve"> artistic inquiry and the alluring interplay of music and visual art.</w:t>
      </w:r>
      <w:r>
        <w:br/>
      </w:r>
    </w:p>
    <w:p w14:paraId="00126978" w14:textId="77777777" w:rsidR="00226469" w:rsidRDefault="00226469">
      <w:pPr>
        <w:rPr>
          <w:b/>
        </w:rPr>
      </w:pPr>
    </w:p>
    <w:p w14:paraId="14FCE8FD" w14:textId="68618404" w:rsidR="00C91488" w:rsidRDefault="00000000">
      <w:pPr>
        <w:rPr>
          <w:b/>
          <w:color w:val="000000"/>
        </w:rPr>
      </w:pPr>
      <w:r>
        <w:rPr>
          <w:b/>
        </w:rPr>
        <w:t>Highlighted Works:</w:t>
      </w:r>
    </w:p>
    <w:p w14:paraId="4582FF76" w14:textId="77777777" w:rsidR="00C91488" w:rsidRDefault="00000000">
      <w:r>
        <w:br/>
      </w:r>
    </w:p>
    <w:p w14:paraId="4D8F2BA1" w14:textId="77777777" w:rsidR="00C91488" w:rsidRDefault="00000000">
      <w:pPr>
        <w:pBdr>
          <w:top w:val="nil"/>
          <w:left w:val="nil"/>
          <w:bottom w:val="nil"/>
          <w:right w:val="nil"/>
          <w:between w:val="nil"/>
        </w:pBdr>
        <w:spacing w:line="480" w:lineRule="auto"/>
        <w:jc w:val="center"/>
        <w:rPr>
          <w:color w:val="000000"/>
          <w:sz w:val="24"/>
          <w:szCs w:val="24"/>
        </w:rPr>
      </w:pPr>
      <w:r>
        <w:rPr>
          <w:noProof/>
          <w:color w:val="000000"/>
          <w:sz w:val="24"/>
          <w:szCs w:val="24"/>
        </w:rPr>
        <w:drawing>
          <wp:inline distT="0" distB="0" distL="0" distR="0" wp14:anchorId="604926F9" wp14:editId="7168F718">
            <wp:extent cx="4223647" cy="3152283"/>
            <wp:effectExtent l="0" t="0" r="0" b="0"/>
            <wp:docPr id="2022696416" name="image4.png" descr="A painting of people sitting on c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ainting of people sitting on cows&#10;&#10;Description automatically generated"/>
                    <pic:cNvPicPr preferRelativeResize="0"/>
                  </pic:nvPicPr>
                  <pic:blipFill>
                    <a:blip r:embed="rId8"/>
                    <a:srcRect/>
                    <a:stretch>
                      <a:fillRect/>
                    </a:stretch>
                  </pic:blipFill>
                  <pic:spPr>
                    <a:xfrm>
                      <a:off x="0" y="0"/>
                      <a:ext cx="4223647" cy="3152283"/>
                    </a:xfrm>
                    <a:prstGeom prst="rect">
                      <a:avLst/>
                    </a:prstGeom>
                    <a:ln/>
                  </pic:spPr>
                </pic:pic>
              </a:graphicData>
            </a:graphic>
          </wp:inline>
        </w:drawing>
      </w:r>
    </w:p>
    <w:p w14:paraId="0889B08F" w14:textId="77777777" w:rsidR="00C91488" w:rsidRDefault="00000000">
      <w:pPr>
        <w:pBdr>
          <w:top w:val="nil"/>
          <w:left w:val="nil"/>
          <w:bottom w:val="nil"/>
          <w:right w:val="nil"/>
          <w:between w:val="nil"/>
        </w:pBdr>
        <w:spacing w:line="480" w:lineRule="auto"/>
        <w:jc w:val="center"/>
        <w:rPr>
          <w:i/>
          <w:color w:val="000000"/>
          <w:sz w:val="24"/>
          <w:szCs w:val="24"/>
        </w:rPr>
      </w:pPr>
      <w:r>
        <w:rPr>
          <w:i/>
          <w:color w:val="000000"/>
          <w:sz w:val="24"/>
          <w:szCs w:val="24"/>
        </w:rPr>
        <w:t>Daphnis and Chloe After Arthur Lemon, 2023</w:t>
      </w:r>
    </w:p>
    <w:p w14:paraId="25471519" w14:textId="77777777" w:rsidR="00C91488" w:rsidRDefault="00000000">
      <w:pPr>
        <w:rPr>
          <w:color w:val="000000"/>
          <w:sz w:val="24"/>
          <w:szCs w:val="24"/>
        </w:rPr>
      </w:pPr>
      <w:r>
        <w:br w:type="page"/>
      </w:r>
    </w:p>
    <w:p w14:paraId="33012DEF" w14:textId="77777777" w:rsidR="00C91488" w:rsidRDefault="00C91488">
      <w:pPr>
        <w:pBdr>
          <w:top w:val="nil"/>
          <w:left w:val="nil"/>
          <w:bottom w:val="nil"/>
          <w:right w:val="nil"/>
          <w:between w:val="nil"/>
        </w:pBdr>
        <w:spacing w:line="480" w:lineRule="auto"/>
        <w:rPr>
          <w:sz w:val="24"/>
          <w:szCs w:val="24"/>
        </w:rPr>
      </w:pPr>
    </w:p>
    <w:p w14:paraId="4F4BF919" w14:textId="77777777" w:rsidR="00C91488" w:rsidRDefault="00000000">
      <w:pPr>
        <w:pBdr>
          <w:top w:val="nil"/>
          <w:left w:val="nil"/>
          <w:bottom w:val="nil"/>
          <w:right w:val="nil"/>
          <w:between w:val="nil"/>
        </w:pBdr>
        <w:spacing w:line="480" w:lineRule="auto"/>
        <w:jc w:val="center"/>
        <w:rPr>
          <w:sz w:val="24"/>
          <w:szCs w:val="24"/>
        </w:rPr>
      </w:pPr>
      <w:r>
        <w:rPr>
          <w:noProof/>
          <w:sz w:val="24"/>
          <w:szCs w:val="24"/>
        </w:rPr>
        <w:drawing>
          <wp:inline distT="114300" distB="114300" distL="114300" distR="114300" wp14:anchorId="62DC4F59" wp14:editId="38DCFE4C">
            <wp:extent cx="4452938" cy="3032850"/>
            <wp:effectExtent l="0" t="0" r="0" b="0"/>
            <wp:docPr id="20226964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4452938" cy="3032850"/>
                    </a:xfrm>
                    <a:prstGeom prst="rect">
                      <a:avLst/>
                    </a:prstGeom>
                    <a:ln/>
                  </pic:spPr>
                </pic:pic>
              </a:graphicData>
            </a:graphic>
          </wp:inline>
        </w:drawing>
      </w:r>
    </w:p>
    <w:p w14:paraId="30A014AA" w14:textId="77777777" w:rsidR="00C91488" w:rsidRDefault="00000000">
      <w:pPr>
        <w:pBdr>
          <w:top w:val="nil"/>
          <w:left w:val="nil"/>
          <w:bottom w:val="nil"/>
          <w:right w:val="nil"/>
          <w:between w:val="nil"/>
        </w:pBdr>
        <w:spacing w:line="480" w:lineRule="auto"/>
        <w:ind w:left="720"/>
        <w:jc w:val="center"/>
        <w:rPr>
          <w:i/>
          <w:color w:val="000000"/>
          <w:sz w:val="24"/>
          <w:szCs w:val="24"/>
        </w:rPr>
      </w:pPr>
      <w:r>
        <w:rPr>
          <w:i/>
          <w:color w:val="000000"/>
          <w:sz w:val="24"/>
          <w:szCs w:val="24"/>
        </w:rPr>
        <w:t>Auction, 2023</w:t>
      </w:r>
    </w:p>
    <w:p w14:paraId="08459CC5" w14:textId="77777777" w:rsidR="00C91488" w:rsidRDefault="00C91488">
      <w:pPr>
        <w:pBdr>
          <w:top w:val="nil"/>
          <w:left w:val="nil"/>
          <w:bottom w:val="nil"/>
          <w:right w:val="nil"/>
          <w:between w:val="nil"/>
        </w:pBdr>
        <w:spacing w:line="480" w:lineRule="auto"/>
        <w:rPr>
          <w:color w:val="000000"/>
          <w:sz w:val="24"/>
          <w:szCs w:val="24"/>
        </w:rPr>
      </w:pPr>
    </w:p>
    <w:p w14:paraId="719BF154" w14:textId="7A97A585" w:rsidR="00C91488" w:rsidRDefault="0077251C">
      <w:pPr>
        <w:pBdr>
          <w:top w:val="nil"/>
          <w:left w:val="nil"/>
          <w:bottom w:val="nil"/>
          <w:right w:val="nil"/>
          <w:between w:val="nil"/>
        </w:pBdr>
        <w:spacing w:line="480" w:lineRule="auto"/>
        <w:jc w:val="center"/>
        <w:rPr>
          <w:color w:val="000000"/>
          <w:sz w:val="24"/>
          <w:szCs w:val="24"/>
        </w:rPr>
      </w:pPr>
      <w:r w:rsidRPr="0077251C">
        <w:rPr>
          <w:noProof/>
          <w:sz w:val="24"/>
          <w:szCs w:val="24"/>
        </w:rPr>
        <w:drawing>
          <wp:inline distT="0" distB="0" distL="0" distR="0" wp14:anchorId="5845F1EB" wp14:editId="4E24F353">
            <wp:extent cx="4089115" cy="3058973"/>
            <wp:effectExtent l="0" t="0" r="635" b="1905"/>
            <wp:docPr id="8" name="Picture 7" descr="A pair of black shoes&#10;&#10;Description automatically generated">
              <a:extLst xmlns:a="http://schemas.openxmlformats.org/drawingml/2006/main">
                <a:ext uri="{FF2B5EF4-FFF2-40B4-BE49-F238E27FC236}">
                  <a16:creationId xmlns:a16="http://schemas.microsoft.com/office/drawing/2014/main" id="{C4B01855-79BB-6342-F4A2-252C510D8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air of black shoes&#10;&#10;Description automatically generated">
                      <a:extLst>
                        <a:ext uri="{FF2B5EF4-FFF2-40B4-BE49-F238E27FC236}">
                          <a16:creationId xmlns:a16="http://schemas.microsoft.com/office/drawing/2014/main" id="{C4B01855-79BB-6342-F4A2-252C510D823E}"/>
                        </a:ext>
                      </a:extLst>
                    </pic:cNvPr>
                    <pic:cNvPicPr>
                      <a:picLocks noChangeAspect="1"/>
                    </pic:cNvPicPr>
                  </pic:nvPicPr>
                  <pic:blipFill>
                    <a:blip r:embed="rId10"/>
                    <a:stretch>
                      <a:fillRect/>
                    </a:stretch>
                  </pic:blipFill>
                  <pic:spPr>
                    <a:xfrm>
                      <a:off x="0" y="0"/>
                      <a:ext cx="4120088" cy="3082143"/>
                    </a:xfrm>
                    <a:prstGeom prst="rect">
                      <a:avLst/>
                    </a:prstGeom>
                  </pic:spPr>
                </pic:pic>
              </a:graphicData>
            </a:graphic>
          </wp:inline>
        </w:drawing>
      </w:r>
    </w:p>
    <w:p w14:paraId="60A55794" w14:textId="682B61BA" w:rsidR="00C91488" w:rsidRDefault="00B75676">
      <w:pPr>
        <w:pBdr>
          <w:top w:val="nil"/>
          <w:left w:val="nil"/>
          <w:bottom w:val="nil"/>
          <w:right w:val="nil"/>
          <w:between w:val="nil"/>
        </w:pBdr>
        <w:spacing w:line="480" w:lineRule="auto"/>
        <w:jc w:val="center"/>
        <w:rPr>
          <w:sz w:val="24"/>
          <w:szCs w:val="24"/>
        </w:rPr>
      </w:pPr>
      <w:r w:rsidRPr="00B75676">
        <w:rPr>
          <w:i/>
          <w:color w:val="000000"/>
          <w:sz w:val="24"/>
          <w:szCs w:val="24"/>
        </w:rPr>
        <w:t>Oxfords IV</w:t>
      </w:r>
      <w:r>
        <w:rPr>
          <w:i/>
          <w:color w:val="000000"/>
          <w:sz w:val="24"/>
          <w:szCs w:val="24"/>
        </w:rPr>
        <w:t>, 2023</w:t>
      </w:r>
    </w:p>
    <w:p w14:paraId="56441FF3" w14:textId="77777777" w:rsidR="00B75676" w:rsidRDefault="00B75676">
      <w:pPr>
        <w:pBdr>
          <w:top w:val="nil"/>
          <w:left w:val="nil"/>
          <w:bottom w:val="nil"/>
          <w:right w:val="nil"/>
          <w:between w:val="nil"/>
        </w:pBdr>
        <w:spacing w:line="480" w:lineRule="auto"/>
        <w:jc w:val="center"/>
        <w:rPr>
          <w:color w:val="000000"/>
          <w:sz w:val="24"/>
          <w:szCs w:val="24"/>
        </w:rPr>
      </w:pPr>
    </w:p>
    <w:p w14:paraId="421DAE12" w14:textId="142122E3" w:rsidR="00C91488" w:rsidRDefault="00000000">
      <w:pPr>
        <w:pBdr>
          <w:top w:val="nil"/>
          <w:left w:val="nil"/>
          <w:bottom w:val="nil"/>
          <w:right w:val="nil"/>
          <w:between w:val="nil"/>
        </w:pBdr>
        <w:spacing w:line="480" w:lineRule="auto"/>
        <w:jc w:val="center"/>
        <w:rPr>
          <w:color w:val="000000"/>
          <w:sz w:val="24"/>
          <w:szCs w:val="24"/>
        </w:rPr>
      </w:pPr>
      <w:r>
        <w:rPr>
          <w:noProof/>
          <w:color w:val="000000"/>
          <w:sz w:val="24"/>
          <w:szCs w:val="24"/>
        </w:rPr>
        <w:drawing>
          <wp:inline distT="0" distB="0" distL="0" distR="0" wp14:anchorId="7B2574DC" wp14:editId="67010532">
            <wp:extent cx="3802721" cy="2890068"/>
            <wp:effectExtent l="0" t="0" r="0" b="0"/>
            <wp:docPr id="2022696419" name="image3.png" descr="A person sitting on a chair pointing at someth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erson sitting on a chair pointing at something&#10;&#10;Description automatically generated"/>
                    <pic:cNvPicPr preferRelativeResize="0"/>
                  </pic:nvPicPr>
                  <pic:blipFill>
                    <a:blip r:embed="rId11"/>
                    <a:srcRect/>
                    <a:stretch>
                      <a:fillRect/>
                    </a:stretch>
                  </pic:blipFill>
                  <pic:spPr>
                    <a:xfrm>
                      <a:off x="0" y="0"/>
                      <a:ext cx="3802721" cy="2890068"/>
                    </a:xfrm>
                    <a:prstGeom prst="rect">
                      <a:avLst/>
                    </a:prstGeom>
                    <a:ln/>
                  </pic:spPr>
                </pic:pic>
              </a:graphicData>
            </a:graphic>
          </wp:inline>
        </w:drawing>
      </w:r>
    </w:p>
    <w:p w14:paraId="07ABB233" w14:textId="77777777" w:rsidR="00C91488" w:rsidRDefault="00000000">
      <w:pPr>
        <w:pBdr>
          <w:top w:val="nil"/>
          <w:left w:val="nil"/>
          <w:bottom w:val="nil"/>
          <w:right w:val="nil"/>
          <w:between w:val="nil"/>
        </w:pBdr>
        <w:spacing w:line="480" w:lineRule="auto"/>
        <w:jc w:val="center"/>
        <w:rPr>
          <w:i/>
          <w:color w:val="000000"/>
          <w:sz w:val="24"/>
          <w:szCs w:val="24"/>
        </w:rPr>
      </w:pPr>
      <w:r>
        <w:rPr>
          <w:i/>
          <w:color w:val="000000"/>
          <w:sz w:val="24"/>
          <w:szCs w:val="24"/>
        </w:rPr>
        <w:t>Study for Ravel Presenting the Circularity, 2023</w:t>
      </w:r>
    </w:p>
    <w:p w14:paraId="60DFF0D8" w14:textId="77777777" w:rsidR="00C91488" w:rsidRDefault="00C91488">
      <w:pPr>
        <w:pBdr>
          <w:top w:val="nil"/>
          <w:left w:val="nil"/>
          <w:bottom w:val="nil"/>
          <w:right w:val="nil"/>
          <w:between w:val="nil"/>
        </w:pBdr>
        <w:spacing w:line="480" w:lineRule="auto"/>
        <w:rPr>
          <w:color w:val="000000"/>
          <w:sz w:val="24"/>
          <w:szCs w:val="24"/>
        </w:rPr>
      </w:pPr>
    </w:p>
    <w:p w14:paraId="0A276FA8" w14:textId="77777777" w:rsidR="00C91488" w:rsidRDefault="00000000">
      <w:pPr>
        <w:pBdr>
          <w:top w:val="nil"/>
          <w:left w:val="nil"/>
          <w:bottom w:val="nil"/>
          <w:right w:val="nil"/>
          <w:between w:val="nil"/>
        </w:pBdr>
        <w:spacing w:line="480" w:lineRule="auto"/>
        <w:jc w:val="center"/>
        <w:rPr>
          <w:color w:val="000000"/>
          <w:sz w:val="24"/>
          <w:szCs w:val="24"/>
        </w:rPr>
      </w:pPr>
      <w:r>
        <w:rPr>
          <w:noProof/>
          <w:color w:val="000000"/>
          <w:sz w:val="24"/>
          <w:szCs w:val="24"/>
        </w:rPr>
        <w:drawing>
          <wp:inline distT="0" distB="0" distL="0" distR="0" wp14:anchorId="2D3130F2" wp14:editId="532F8F53">
            <wp:extent cx="3081219" cy="3112661"/>
            <wp:effectExtent l="0" t="0" r="0" b="0"/>
            <wp:docPr id="2022696418" name="image5.png" descr="A red and white cloth with birds fly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red and white cloth with birds flying&#10;&#10;Description automatically generated"/>
                    <pic:cNvPicPr preferRelativeResize="0"/>
                  </pic:nvPicPr>
                  <pic:blipFill>
                    <a:blip r:embed="rId12"/>
                    <a:srcRect/>
                    <a:stretch>
                      <a:fillRect/>
                    </a:stretch>
                  </pic:blipFill>
                  <pic:spPr>
                    <a:xfrm>
                      <a:off x="0" y="0"/>
                      <a:ext cx="3081219" cy="3112661"/>
                    </a:xfrm>
                    <a:prstGeom prst="rect">
                      <a:avLst/>
                    </a:prstGeom>
                    <a:ln/>
                  </pic:spPr>
                </pic:pic>
              </a:graphicData>
            </a:graphic>
          </wp:inline>
        </w:drawing>
      </w:r>
      <w:r>
        <w:rPr>
          <w:color w:val="000000"/>
          <w:sz w:val="24"/>
          <w:szCs w:val="24"/>
        </w:rPr>
        <w:t xml:space="preserve">  </w:t>
      </w:r>
    </w:p>
    <w:p w14:paraId="25F323B3" w14:textId="77777777" w:rsidR="00C91488" w:rsidRDefault="00000000">
      <w:pPr>
        <w:pBdr>
          <w:top w:val="nil"/>
          <w:left w:val="nil"/>
          <w:bottom w:val="nil"/>
          <w:right w:val="nil"/>
          <w:between w:val="nil"/>
        </w:pBdr>
        <w:spacing w:line="480" w:lineRule="auto"/>
        <w:jc w:val="center"/>
        <w:rPr>
          <w:i/>
          <w:color w:val="000000"/>
          <w:sz w:val="24"/>
          <w:szCs w:val="24"/>
        </w:rPr>
      </w:pPr>
      <w:r>
        <w:rPr>
          <w:i/>
          <w:color w:val="000000"/>
          <w:sz w:val="24"/>
          <w:szCs w:val="24"/>
        </w:rPr>
        <w:t>The Rite of Spring Act I Scene 6, 2020</w:t>
      </w:r>
    </w:p>
    <w:p w14:paraId="7BAD4F2F" w14:textId="77777777" w:rsidR="00C91488" w:rsidRDefault="00C91488">
      <w:pPr>
        <w:pBdr>
          <w:top w:val="nil"/>
          <w:left w:val="nil"/>
          <w:bottom w:val="nil"/>
          <w:right w:val="nil"/>
          <w:between w:val="nil"/>
        </w:pBdr>
        <w:spacing w:line="480" w:lineRule="auto"/>
        <w:rPr>
          <w:color w:val="000000"/>
          <w:sz w:val="24"/>
          <w:szCs w:val="24"/>
        </w:rPr>
      </w:pPr>
    </w:p>
    <w:p w14:paraId="38487AEF" w14:textId="77777777" w:rsidR="00B75676" w:rsidRDefault="00B75676">
      <w:pPr>
        <w:pBdr>
          <w:top w:val="nil"/>
          <w:left w:val="nil"/>
          <w:bottom w:val="nil"/>
          <w:right w:val="nil"/>
          <w:between w:val="nil"/>
        </w:pBdr>
        <w:spacing w:line="480" w:lineRule="auto"/>
        <w:jc w:val="center"/>
        <w:rPr>
          <w:color w:val="000000"/>
          <w:sz w:val="24"/>
          <w:szCs w:val="24"/>
        </w:rPr>
      </w:pPr>
    </w:p>
    <w:p w14:paraId="6A7D804B" w14:textId="77777777" w:rsidR="00B75676" w:rsidRDefault="00B75676">
      <w:pPr>
        <w:pBdr>
          <w:top w:val="nil"/>
          <w:left w:val="nil"/>
          <w:bottom w:val="nil"/>
          <w:right w:val="nil"/>
          <w:between w:val="nil"/>
        </w:pBdr>
        <w:spacing w:line="480" w:lineRule="auto"/>
        <w:jc w:val="center"/>
        <w:rPr>
          <w:color w:val="000000"/>
          <w:sz w:val="24"/>
          <w:szCs w:val="24"/>
        </w:rPr>
      </w:pPr>
    </w:p>
    <w:p w14:paraId="4FA1FAD8" w14:textId="77777777" w:rsidR="00B75676" w:rsidRDefault="00B75676">
      <w:pPr>
        <w:pBdr>
          <w:top w:val="nil"/>
          <w:left w:val="nil"/>
          <w:bottom w:val="nil"/>
          <w:right w:val="nil"/>
          <w:between w:val="nil"/>
        </w:pBdr>
        <w:spacing w:line="480" w:lineRule="auto"/>
        <w:jc w:val="center"/>
        <w:rPr>
          <w:color w:val="000000"/>
          <w:sz w:val="24"/>
          <w:szCs w:val="24"/>
        </w:rPr>
      </w:pPr>
    </w:p>
    <w:p w14:paraId="42C3B104" w14:textId="6BAFBAE6" w:rsidR="00C91488" w:rsidRDefault="00000000">
      <w:pPr>
        <w:pBdr>
          <w:top w:val="nil"/>
          <w:left w:val="nil"/>
          <w:bottom w:val="nil"/>
          <w:right w:val="nil"/>
          <w:between w:val="nil"/>
        </w:pBdr>
        <w:spacing w:line="480" w:lineRule="auto"/>
        <w:jc w:val="center"/>
        <w:rPr>
          <w:color w:val="000000"/>
          <w:sz w:val="24"/>
          <w:szCs w:val="24"/>
        </w:rPr>
      </w:pPr>
      <w:r>
        <w:rPr>
          <w:noProof/>
          <w:color w:val="000000"/>
          <w:sz w:val="24"/>
          <w:szCs w:val="24"/>
        </w:rPr>
        <w:drawing>
          <wp:inline distT="0" distB="0" distL="0" distR="0" wp14:anchorId="629A5411" wp14:editId="5598061D">
            <wp:extent cx="3219324" cy="3252174"/>
            <wp:effectExtent l="0" t="0" r="0" b="0"/>
            <wp:docPr id="20226964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219324" cy="3252174"/>
                    </a:xfrm>
                    <a:prstGeom prst="rect">
                      <a:avLst/>
                    </a:prstGeom>
                    <a:ln/>
                  </pic:spPr>
                </pic:pic>
              </a:graphicData>
            </a:graphic>
          </wp:inline>
        </w:drawing>
      </w:r>
    </w:p>
    <w:p w14:paraId="686AB25A" w14:textId="77777777" w:rsidR="00C91488" w:rsidRDefault="00000000">
      <w:pPr>
        <w:pBdr>
          <w:top w:val="nil"/>
          <w:left w:val="nil"/>
          <w:bottom w:val="nil"/>
          <w:right w:val="nil"/>
          <w:between w:val="nil"/>
        </w:pBdr>
        <w:spacing w:line="480" w:lineRule="auto"/>
        <w:jc w:val="center"/>
        <w:rPr>
          <w:i/>
          <w:color w:val="000000"/>
          <w:sz w:val="24"/>
          <w:szCs w:val="24"/>
        </w:rPr>
      </w:pPr>
      <w:r>
        <w:rPr>
          <w:i/>
          <w:color w:val="000000"/>
          <w:sz w:val="24"/>
          <w:szCs w:val="24"/>
        </w:rPr>
        <w:t>The Rite of Spring Act II Scene 4, 2020</w:t>
      </w:r>
    </w:p>
    <w:sectPr w:rsidR="00C91488">
      <w:headerReference w:type="default" r:id="rId14"/>
      <w:footerReference w:type="default" r:id="rId15"/>
      <w:pgSz w:w="12240" w:h="15840"/>
      <w:pgMar w:top="1440" w:right="1440" w:bottom="1440" w:left="1440" w:header="1213" w:footer="1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C378D" w14:textId="77777777" w:rsidR="00EA4E9F" w:rsidRDefault="00EA4E9F">
      <w:r>
        <w:separator/>
      </w:r>
    </w:p>
  </w:endnote>
  <w:endnote w:type="continuationSeparator" w:id="0">
    <w:p w14:paraId="16F0F3CE" w14:textId="77777777" w:rsidR="00EA4E9F" w:rsidRDefault="00EA4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3F85" w14:textId="77777777" w:rsidR="00C91488"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14:anchorId="7E7FAFA0" wp14:editId="038186D0">
          <wp:simplePos x="0" y="0"/>
          <wp:positionH relativeFrom="column">
            <wp:posOffset>58736</wp:posOffset>
          </wp:positionH>
          <wp:positionV relativeFrom="paragraph">
            <wp:posOffset>0</wp:posOffset>
          </wp:positionV>
          <wp:extent cx="5795962" cy="696712"/>
          <wp:effectExtent l="0" t="0" r="0" b="0"/>
          <wp:wrapNone/>
          <wp:docPr id="20226964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95962" cy="69671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2D41F" w14:textId="77777777" w:rsidR="00EA4E9F" w:rsidRDefault="00EA4E9F">
      <w:r>
        <w:separator/>
      </w:r>
    </w:p>
  </w:footnote>
  <w:footnote w:type="continuationSeparator" w:id="0">
    <w:p w14:paraId="227DFD5D" w14:textId="77777777" w:rsidR="00EA4E9F" w:rsidRDefault="00EA4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4B26" w14:textId="77777777" w:rsidR="00C91488"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05F8ECA2" wp14:editId="399AB0DC">
          <wp:simplePos x="0" y="0"/>
          <wp:positionH relativeFrom="page">
            <wp:posOffset>918296</wp:posOffset>
          </wp:positionH>
          <wp:positionV relativeFrom="page">
            <wp:posOffset>770186</wp:posOffset>
          </wp:positionV>
          <wp:extent cx="1105032" cy="191112"/>
          <wp:effectExtent l="0" t="0" r="0" b="0"/>
          <wp:wrapNone/>
          <wp:docPr id="20226964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5032" cy="19111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488"/>
    <w:rsid w:val="00093DB6"/>
    <w:rsid w:val="00226469"/>
    <w:rsid w:val="00461C7D"/>
    <w:rsid w:val="005C4C8F"/>
    <w:rsid w:val="0077251C"/>
    <w:rsid w:val="008E4900"/>
    <w:rsid w:val="009B7311"/>
    <w:rsid w:val="009C0043"/>
    <w:rsid w:val="00B75676"/>
    <w:rsid w:val="00B91D54"/>
    <w:rsid w:val="00C91488"/>
    <w:rsid w:val="00EA4E9F"/>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57A18B57"/>
  <w15:docId w15:val="{BBD19490-BAF6-FB48-AF00-F1963BCF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77B27"/>
    <w:rPr>
      <w:color w:val="0000FF" w:themeColor="hyperlink"/>
      <w:u w:val="single"/>
    </w:rPr>
  </w:style>
  <w:style w:type="character" w:styleId="UnresolvedMention">
    <w:name w:val="Unresolved Mention"/>
    <w:basedOn w:val="DefaultParagraphFont"/>
    <w:uiPriority w:val="99"/>
    <w:semiHidden/>
    <w:unhideWhenUsed/>
    <w:rsid w:val="00D77B2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tleChar">
    <w:name w:val="Title Char"/>
    <w:basedOn w:val="DefaultParagraphFont"/>
    <w:link w:val="Title"/>
    <w:uiPriority w:val="10"/>
    <w:rsid w:val="004632FB"/>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press@dirimart.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CkvX1GVpQWBc+N72czF1IPe8MA==">CgMxLjA4AHIhMUtFcGVHbFlBNGpGNmh4ZTJNU19tTGFZLUhiUFV1Qkxj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Dirimart .</dc:creator>
  <cp:lastModifiedBy>Berna Sirman</cp:lastModifiedBy>
  <cp:revision>7</cp:revision>
  <dcterms:created xsi:type="dcterms:W3CDTF">2024-01-18T13:57:00Z</dcterms:created>
  <dcterms:modified xsi:type="dcterms:W3CDTF">2024-02-10T10:52:00Z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2023-06-05T00:00:00Z</vt:filetime>
  </property>
  <property fmtid="{D5CDD505-2E9C-101B-9397-08002B2CF9AE}" pid="3" name="Creator">
    <vt:lpwstr>Microsoft Word</vt:lpwstr>
  </property>
  <property fmtid="{D5CDD505-2E9C-101B-9397-08002B2CF9AE}" pid="4" name="LastSaved">
    <vt:filetime>2024-01-18T00:00:00Z</vt:filetime>
  </property>
</Properties>
</file>